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39" w:rsidRDefault="00C52A39" w:rsidP="00F401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2A39" w:rsidRPr="00C41573" w:rsidRDefault="00C52A39" w:rsidP="00C52A39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Комитет по образованию</w:t>
      </w:r>
    </w:p>
    <w:p w:rsidR="00C52A39" w:rsidRPr="00C41573" w:rsidRDefault="00C52A39" w:rsidP="00C52A39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Администрации Городского округа Подольск</w:t>
      </w:r>
    </w:p>
    <w:p w:rsidR="00C52A39" w:rsidRPr="00C41573" w:rsidRDefault="00C52A39" w:rsidP="00C52A39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Муниципальное общеобразовательное учреждение</w:t>
      </w:r>
    </w:p>
    <w:p w:rsidR="00C52A39" w:rsidRPr="00C41573" w:rsidRDefault="00C52A39" w:rsidP="00C52A39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«Гимназия № 4», дошкольное отделение 3</w:t>
      </w:r>
    </w:p>
    <w:p w:rsidR="00C52A39" w:rsidRDefault="00C52A39" w:rsidP="00C52A39">
      <w:pPr>
        <w:pStyle w:val="c2"/>
        <w:spacing w:before="0" w:beforeAutospacing="0" w:after="0" w:afterAutospacing="0"/>
        <w:jc w:val="center"/>
        <w:rPr>
          <w:rStyle w:val="c8"/>
          <w:b/>
          <w:sz w:val="44"/>
          <w:szCs w:val="44"/>
        </w:rPr>
      </w:pPr>
    </w:p>
    <w:p w:rsidR="00C52A39" w:rsidRDefault="00C52A39" w:rsidP="00C52A39">
      <w:pPr>
        <w:pStyle w:val="c2"/>
        <w:jc w:val="center"/>
        <w:rPr>
          <w:rStyle w:val="c8"/>
          <w:b/>
          <w:sz w:val="44"/>
          <w:szCs w:val="44"/>
        </w:rPr>
      </w:pPr>
    </w:p>
    <w:p w:rsidR="00C52A39" w:rsidRPr="00F40102" w:rsidRDefault="00C52A39" w:rsidP="00C52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52A39">
        <w:rPr>
          <w:rFonts w:ascii="Times New Roman" w:eastAsia="Times New Roman" w:hAnsi="Times New Roman" w:cs="Times New Roman"/>
          <w:b/>
          <w:sz w:val="40"/>
          <w:szCs w:val="40"/>
        </w:rPr>
        <w:t>Результаты</w:t>
      </w:r>
    </w:p>
    <w:p w:rsidR="00C52A39" w:rsidRPr="00C52A39" w:rsidRDefault="00C52A39" w:rsidP="00C52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52A39">
        <w:rPr>
          <w:rFonts w:ascii="Times New Roman" w:eastAsia="Times New Roman" w:hAnsi="Times New Roman" w:cs="Times New Roman"/>
          <w:b/>
          <w:sz w:val="40"/>
          <w:szCs w:val="40"/>
        </w:rPr>
        <w:t xml:space="preserve">мониторинговых исследований при использовании игровой технологии </w:t>
      </w:r>
    </w:p>
    <w:p w:rsidR="00C52A39" w:rsidRDefault="00C52A39" w:rsidP="00C52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52A39">
        <w:rPr>
          <w:rFonts w:ascii="Times New Roman" w:eastAsia="Times New Roman" w:hAnsi="Times New Roman" w:cs="Times New Roman"/>
          <w:b/>
          <w:sz w:val="40"/>
          <w:szCs w:val="40"/>
        </w:rPr>
        <w:t xml:space="preserve">в группе раннего возраста </w:t>
      </w:r>
    </w:p>
    <w:p w:rsidR="00C52A39" w:rsidRPr="00F40102" w:rsidRDefault="00C52A39" w:rsidP="00C52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52A39">
        <w:rPr>
          <w:rFonts w:ascii="Times New Roman" w:eastAsia="Times New Roman" w:hAnsi="Times New Roman" w:cs="Times New Roman"/>
          <w:b/>
          <w:sz w:val="40"/>
          <w:szCs w:val="40"/>
        </w:rPr>
        <w:t>за 2024-2025 учебный год</w:t>
      </w:r>
    </w:p>
    <w:p w:rsidR="00C52A39" w:rsidRDefault="00C52A39" w:rsidP="00C52A39">
      <w:pPr>
        <w:pStyle w:val="c2"/>
        <w:jc w:val="center"/>
        <w:rPr>
          <w:b/>
          <w:sz w:val="44"/>
          <w:szCs w:val="44"/>
        </w:rPr>
      </w:pPr>
    </w:p>
    <w:p w:rsidR="00C52A39" w:rsidRDefault="00C52A39" w:rsidP="00C52A39">
      <w:pPr>
        <w:pStyle w:val="c2"/>
        <w:jc w:val="center"/>
        <w:rPr>
          <w:b/>
          <w:sz w:val="44"/>
          <w:szCs w:val="44"/>
        </w:rPr>
      </w:pPr>
    </w:p>
    <w:p w:rsidR="00C52A39" w:rsidRDefault="00C52A39" w:rsidP="00C52A39">
      <w:pPr>
        <w:pStyle w:val="c2"/>
        <w:jc w:val="center"/>
        <w:rPr>
          <w:b/>
          <w:sz w:val="44"/>
          <w:szCs w:val="44"/>
        </w:rPr>
      </w:pPr>
    </w:p>
    <w:p w:rsidR="00C52A39" w:rsidRPr="00C41573" w:rsidRDefault="00C52A39" w:rsidP="00C52A39">
      <w:pPr>
        <w:pStyle w:val="c2"/>
        <w:jc w:val="center"/>
        <w:rPr>
          <w:b/>
          <w:sz w:val="44"/>
          <w:szCs w:val="44"/>
        </w:rPr>
      </w:pPr>
    </w:p>
    <w:p w:rsidR="00C52A39" w:rsidRPr="00C41573" w:rsidRDefault="00C52A39" w:rsidP="00C52A39">
      <w:pPr>
        <w:pStyle w:val="c39"/>
        <w:jc w:val="right"/>
        <w:rPr>
          <w:b/>
        </w:rPr>
      </w:pPr>
      <w:r w:rsidRPr="00C41573">
        <w:rPr>
          <w:rStyle w:val="c11"/>
          <w:b/>
        </w:rPr>
        <w:t>Подготовила:</w:t>
      </w:r>
    </w:p>
    <w:p w:rsidR="00C52A39" w:rsidRDefault="00C52A39" w:rsidP="00C52A39">
      <w:pPr>
        <w:pStyle w:val="c39"/>
        <w:jc w:val="right"/>
        <w:rPr>
          <w:rStyle w:val="c11"/>
        </w:rPr>
      </w:pPr>
      <w:r>
        <w:rPr>
          <w:rStyle w:val="c11"/>
        </w:rPr>
        <w:t xml:space="preserve">воспитатель первой категории </w:t>
      </w:r>
    </w:p>
    <w:p w:rsidR="00C52A39" w:rsidRDefault="00C52A39" w:rsidP="00C52A39">
      <w:pPr>
        <w:pStyle w:val="c39"/>
        <w:jc w:val="right"/>
        <w:rPr>
          <w:rStyle w:val="c11"/>
        </w:rPr>
      </w:pPr>
      <w:r>
        <w:rPr>
          <w:rStyle w:val="c11"/>
        </w:rPr>
        <w:t>МОУ «Гимназия № 4»</w:t>
      </w:r>
    </w:p>
    <w:p w:rsidR="00C52A39" w:rsidRPr="00C41573" w:rsidRDefault="00C52A39" w:rsidP="00C52A39">
      <w:pPr>
        <w:pStyle w:val="c39"/>
        <w:jc w:val="right"/>
        <w:rPr>
          <w:b/>
        </w:rPr>
      </w:pPr>
      <w:r w:rsidRPr="00C41573">
        <w:rPr>
          <w:rStyle w:val="c11"/>
          <w:b/>
        </w:rPr>
        <w:t>Дмитриева А.С.</w:t>
      </w:r>
    </w:p>
    <w:p w:rsidR="00C52A39" w:rsidRDefault="00C52A39" w:rsidP="00C52A39">
      <w:pPr>
        <w:pStyle w:val="c2"/>
        <w:jc w:val="right"/>
        <w:rPr>
          <w:rStyle w:val="c11"/>
        </w:rPr>
      </w:pPr>
    </w:p>
    <w:p w:rsidR="00C52A39" w:rsidRDefault="00C52A39" w:rsidP="00C52A39">
      <w:pPr>
        <w:pStyle w:val="c2"/>
        <w:jc w:val="right"/>
        <w:rPr>
          <w:rStyle w:val="c11"/>
        </w:rPr>
      </w:pPr>
    </w:p>
    <w:p w:rsidR="00C52A39" w:rsidRDefault="00C52A39" w:rsidP="00C52A39">
      <w:pPr>
        <w:pStyle w:val="c2"/>
        <w:jc w:val="right"/>
        <w:rPr>
          <w:rStyle w:val="c11"/>
        </w:rPr>
      </w:pPr>
    </w:p>
    <w:p w:rsidR="00C52A39" w:rsidRDefault="00C52A39" w:rsidP="00C52A39">
      <w:pPr>
        <w:pStyle w:val="c2"/>
        <w:jc w:val="center"/>
      </w:pPr>
      <w:r>
        <w:rPr>
          <w:rStyle w:val="c11"/>
        </w:rPr>
        <w:t>Г. о. Подольск, 2025 г.</w:t>
      </w:r>
    </w:p>
    <w:p w:rsidR="00C52A39" w:rsidRDefault="00C52A39" w:rsidP="00F401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102" w:rsidRPr="00F40102" w:rsidRDefault="00F40102" w:rsidP="00F401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</w:p>
    <w:p w:rsidR="00F40102" w:rsidRDefault="00F40102" w:rsidP="00F401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b/>
          <w:sz w:val="24"/>
          <w:szCs w:val="24"/>
        </w:rPr>
        <w:t>мониторинговых исследований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02">
        <w:rPr>
          <w:rFonts w:ascii="Times New Roman" w:eastAsia="Times New Roman" w:hAnsi="Times New Roman" w:cs="Times New Roman"/>
          <w:b/>
          <w:sz w:val="24"/>
          <w:szCs w:val="24"/>
        </w:rPr>
        <w:t>при использовании игровой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0102" w:rsidRPr="00F40102" w:rsidRDefault="00F40102" w:rsidP="00F401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группе раннего возраста за 2024-2025 учебный год</w:t>
      </w:r>
    </w:p>
    <w:tbl>
      <w:tblPr>
        <w:tblStyle w:val="a3"/>
        <w:tblW w:w="0" w:type="auto"/>
        <w:tblLook w:val="04A0"/>
      </w:tblPr>
      <w:tblGrid>
        <w:gridCol w:w="769"/>
        <w:gridCol w:w="1633"/>
        <w:gridCol w:w="1101"/>
        <w:gridCol w:w="1042"/>
        <w:gridCol w:w="858"/>
        <w:gridCol w:w="841"/>
        <w:gridCol w:w="730"/>
        <w:gridCol w:w="692"/>
        <w:gridCol w:w="981"/>
        <w:gridCol w:w="924"/>
      </w:tblGrid>
      <w:tr w:rsidR="00F40102" w:rsidRPr="00F40102" w:rsidTr="00F40102">
        <w:tc>
          <w:tcPr>
            <w:tcW w:w="0" w:type="auto"/>
            <w:vMerge w:val="restart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0" w:type="auto"/>
            <w:gridSpan w:val="2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0" w:type="auto"/>
            <w:gridSpan w:val="2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навыки</w:t>
            </w:r>
          </w:p>
        </w:tc>
        <w:tc>
          <w:tcPr>
            <w:tcW w:w="0" w:type="auto"/>
            <w:gridSpan w:val="2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0" w:type="auto"/>
            <w:gridSpan w:val="2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Самореализация</w:t>
            </w:r>
          </w:p>
        </w:tc>
      </w:tr>
      <w:tr w:rsidR="00F40102" w:rsidRPr="00F40102" w:rsidTr="00F40102">
        <w:tc>
          <w:tcPr>
            <w:tcW w:w="0" w:type="auto"/>
            <w:vMerge/>
            <w:hideMark/>
          </w:tcPr>
          <w:p w:rsidR="00F40102" w:rsidRPr="00F40102" w:rsidRDefault="00F40102" w:rsidP="00F40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F40102" w:rsidRPr="00F40102" w:rsidRDefault="00F40102" w:rsidP="00F40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proofErr w:type="gram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proofErr w:type="gram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proofErr w:type="gram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proofErr w:type="gram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Б.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 Б.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В.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 Г.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 Г.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Д.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 Ж.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София З.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 И.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 К.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Катя К.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 Л.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Василиса Л.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Наташа М.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Роберт М.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Кристина М.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Арина М.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 Н.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 П.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Маша П.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Дима П.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Ваня П.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С.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 С.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Алиса Ф.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 Ф.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Глеб Ф.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102" w:rsidRPr="00F40102" w:rsidTr="00F40102"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Ф.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F40102" w:rsidRPr="00F40102" w:rsidTr="00F40102">
        <w:tc>
          <w:tcPr>
            <w:tcW w:w="0" w:type="auto"/>
            <w:gridSpan w:val="2"/>
            <w:vMerge w:val="restart"/>
            <w:hideMark/>
          </w:tcPr>
          <w:p w:rsidR="00F40102" w:rsidRPr="00F40102" w:rsidRDefault="00F40102" w:rsidP="00F40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н-9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- 3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- 6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- 5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- 7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- 3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- 8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- 3</w:t>
            </w:r>
          </w:p>
        </w:tc>
      </w:tr>
      <w:tr w:rsidR="00F40102" w:rsidRPr="00F40102" w:rsidTr="00F40102">
        <w:tc>
          <w:tcPr>
            <w:tcW w:w="0" w:type="auto"/>
            <w:gridSpan w:val="2"/>
            <w:vMerge/>
            <w:hideMark/>
          </w:tcPr>
          <w:p w:rsidR="00F40102" w:rsidRPr="00F40102" w:rsidRDefault="00F40102" w:rsidP="00F40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с-12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с-12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с-15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с-12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с-13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с-13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с-13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с-14</w:t>
            </w:r>
          </w:p>
        </w:tc>
      </w:tr>
      <w:tr w:rsidR="00F40102" w:rsidRPr="00F40102" w:rsidTr="00F40102">
        <w:tc>
          <w:tcPr>
            <w:tcW w:w="0" w:type="auto"/>
            <w:gridSpan w:val="2"/>
            <w:vMerge/>
            <w:hideMark/>
          </w:tcPr>
          <w:p w:rsidR="00F40102" w:rsidRPr="00F40102" w:rsidRDefault="00F40102" w:rsidP="00F40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в- 5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в-11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в-5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в-12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в-6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в-10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в-5</w:t>
            </w:r>
          </w:p>
        </w:tc>
        <w:tc>
          <w:tcPr>
            <w:tcW w:w="0" w:type="auto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в-9</w:t>
            </w:r>
          </w:p>
        </w:tc>
      </w:tr>
    </w:tbl>
    <w:p w:rsid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102" w:rsidRP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b/>
          <w:sz w:val="24"/>
          <w:szCs w:val="24"/>
        </w:rPr>
        <w:t>Итоговые показатели использования игровой технологии</w:t>
      </w:r>
    </w:p>
    <w:tbl>
      <w:tblPr>
        <w:tblStyle w:val="a3"/>
        <w:tblW w:w="9606" w:type="dxa"/>
        <w:tblLayout w:type="fixed"/>
        <w:tblLook w:val="04A0"/>
      </w:tblPr>
      <w:tblGrid>
        <w:gridCol w:w="1809"/>
        <w:gridCol w:w="1843"/>
        <w:gridCol w:w="2410"/>
        <w:gridCol w:w="3544"/>
      </w:tblGrid>
      <w:tr w:rsidR="00F40102" w:rsidRPr="00F40102" w:rsidTr="00F40102">
        <w:tc>
          <w:tcPr>
            <w:tcW w:w="3652" w:type="dxa"/>
            <w:gridSpan w:val="2"/>
            <w:hideMark/>
          </w:tcPr>
          <w:p w:rsidR="00F40102" w:rsidRPr="00F40102" w:rsidRDefault="00F40102" w:rsidP="00F40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</w:p>
          <w:p w:rsidR="00F40102" w:rsidRPr="00F40102" w:rsidRDefault="00F40102" w:rsidP="00F40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5954" w:type="dxa"/>
            <w:gridSpan w:val="2"/>
            <w:hideMark/>
          </w:tcPr>
          <w:p w:rsidR="00F40102" w:rsidRPr="00F40102" w:rsidRDefault="00F40102" w:rsidP="00F40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текущий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 использования</w:t>
            </w:r>
          </w:p>
          <w:p w:rsidR="00F40102" w:rsidRPr="00F40102" w:rsidRDefault="00F40102" w:rsidP="00F40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F40102" w:rsidRPr="00F40102" w:rsidTr="00F40102">
        <w:tc>
          <w:tcPr>
            <w:tcW w:w="1809" w:type="dxa"/>
            <w:hideMark/>
          </w:tcPr>
          <w:p w:rsidR="00F40102" w:rsidRPr="00F40102" w:rsidRDefault="00F40102" w:rsidP="00F40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43" w:type="dxa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28,84%</w:t>
            </w:r>
          </w:p>
        </w:tc>
        <w:tc>
          <w:tcPr>
            <w:tcW w:w="2410" w:type="dxa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3544" w:type="dxa"/>
            <w:hideMark/>
          </w:tcPr>
          <w:p w:rsidR="00F40102" w:rsidRPr="00F40102" w:rsidRDefault="00F40102" w:rsidP="00F40102">
            <w:pPr>
              <w:tabs>
                <w:tab w:val="left" w:pos="742"/>
                <w:tab w:val="left" w:pos="884"/>
              </w:tabs>
              <w:spacing w:before="100" w:beforeAutospacing="1" w:after="100" w:afterAutospacing="1"/>
              <w:ind w:right="5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12 %</w:t>
            </w:r>
          </w:p>
        </w:tc>
      </w:tr>
      <w:tr w:rsidR="00F40102" w:rsidRPr="00F40102" w:rsidTr="00F40102">
        <w:tc>
          <w:tcPr>
            <w:tcW w:w="1809" w:type="dxa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43" w:type="dxa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50,96%</w:t>
            </w:r>
          </w:p>
        </w:tc>
        <w:tc>
          <w:tcPr>
            <w:tcW w:w="2410" w:type="dxa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3544" w:type="dxa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51,9%</w:t>
            </w:r>
          </w:p>
        </w:tc>
      </w:tr>
      <w:tr w:rsidR="00F40102" w:rsidRPr="00F40102" w:rsidTr="00F40102">
        <w:tc>
          <w:tcPr>
            <w:tcW w:w="1809" w:type="dxa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в.у.</w:t>
            </w:r>
          </w:p>
        </w:tc>
        <w:tc>
          <w:tcPr>
            <w:tcW w:w="1843" w:type="dxa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20,19%</w:t>
            </w:r>
          </w:p>
        </w:tc>
        <w:tc>
          <w:tcPr>
            <w:tcW w:w="2410" w:type="dxa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в.у.</w:t>
            </w:r>
          </w:p>
        </w:tc>
        <w:tc>
          <w:tcPr>
            <w:tcW w:w="3544" w:type="dxa"/>
            <w:hideMark/>
          </w:tcPr>
          <w:p w:rsidR="00F40102" w:rsidRPr="00F40102" w:rsidRDefault="00F40102" w:rsidP="00F4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02">
              <w:rPr>
                <w:rFonts w:ascii="Times New Roman" w:eastAsia="Times New Roman" w:hAnsi="Times New Roman" w:cs="Times New Roman"/>
                <w:sz w:val="24"/>
                <w:szCs w:val="24"/>
              </w:rPr>
              <w:t>35,57%</w:t>
            </w:r>
          </w:p>
        </w:tc>
      </w:tr>
    </w:tbl>
    <w:p w:rsidR="00F40102" w:rsidRP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0102" w:rsidRP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Выводы: после проведенного мониторинга, мы видим, что у детей повысилась социальная активность. Дети научились сознательно принимать игровую задачу, планировать игровые действия, выполнять игровые действия по правилам, добиваться правильного результата, рассуждать, логически мыслить, справедливо оценивать свои действия и поступки и своих сверстников.</w:t>
      </w:r>
    </w:p>
    <w:p w:rsidR="00F40102" w:rsidRP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На начало года – детей с низким уровнем развития – 28,84%</w:t>
      </w:r>
    </w:p>
    <w:p w:rsidR="00F40102" w:rsidRP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со средним уровнем развития - 50,96%</w:t>
      </w:r>
    </w:p>
    <w:p w:rsidR="00F40102" w:rsidRP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с высоким уровнем развития – 20,19%</w:t>
      </w:r>
    </w:p>
    <w:p w:rsidR="00F40102" w:rsidRP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На конец года - с низким уро</w:t>
      </w:r>
      <w:r w:rsidR="00C52A39">
        <w:rPr>
          <w:rFonts w:ascii="Times New Roman" w:eastAsia="Times New Roman" w:hAnsi="Times New Roman" w:cs="Times New Roman"/>
          <w:sz w:val="24"/>
          <w:szCs w:val="24"/>
        </w:rPr>
        <w:t>внем развития 12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F40102" w:rsidRP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со средним уровнем развития – 51,9%</w:t>
      </w:r>
    </w:p>
    <w:p w:rsidR="00F40102" w:rsidRP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с высоким уровнем развития – 35,57%</w:t>
      </w:r>
    </w:p>
    <w:p w:rsidR="00F40102" w:rsidRPr="00F40102" w:rsidRDefault="00F40102" w:rsidP="00F40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:rsidR="00F40102" w:rsidRPr="00F40102" w:rsidRDefault="00F40102" w:rsidP="00F401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 xml:space="preserve">Губанова Н.Ф. Игровая деятельность в детском саду: Методическое пособие. - </w:t>
      </w:r>
      <w:proofErr w:type="spellStart"/>
      <w:r w:rsidRPr="00F40102">
        <w:rPr>
          <w:rFonts w:ascii="Times New Roman" w:eastAsia="Times New Roman" w:hAnsi="Times New Roman" w:cs="Times New Roman"/>
          <w:sz w:val="24"/>
          <w:szCs w:val="24"/>
        </w:rPr>
        <w:t>М.:Мозаика-Синтез</w:t>
      </w:r>
      <w:proofErr w:type="spellEnd"/>
      <w:r w:rsidRPr="00F40102">
        <w:rPr>
          <w:rFonts w:ascii="Times New Roman" w:eastAsia="Times New Roman" w:hAnsi="Times New Roman" w:cs="Times New Roman"/>
          <w:sz w:val="24"/>
          <w:szCs w:val="24"/>
        </w:rPr>
        <w:t>, 2006-2010 г.г.</w:t>
      </w:r>
    </w:p>
    <w:p w:rsidR="00F40102" w:rsidRPr="00F40102" w:rsidRDefault="00F40102" w:rsidP="00F401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Касаткина Е. И. Игровые технологии в образовательном процессе ДОУ. //Управление ДОУ. - 2012. - №5.</w:t>
      </w:r>
    </w:p>
    <w:p w:rsidR="00000000" w:rsidRDefault="00C52A3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C77C1"/>
    <w:multiLevelType w:val="multilevel"/>
    <w:tmpl w:val="D840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F40102"/>
    <w:rsid w:val="00C52A39"/>
    <w:rsid w:val="00F4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4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40102"/>
  </w:style>
  <w:style w:type="character" w:customStyle="1" w:styleId="c1">
    <w:name w:val="c1"/>
    <w:basedOn w:val="a0"/>
    <w:rsid w:val="00F40102"/>
  </w:style>
  <w:style w:type="paragraph" w:customStyle="1" w:styleId="c12">
    <w:name w:val="c12"/>
    <w:basedOn w:val="a"/>
    <w:rsid w:val="00F4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40102"/>
  </w:style>
  <w:style w:type="paragraph" w:customStyle="1" w:styleId="c3">
    <w:name w:val="c3"/>
    <w:basedOn w:val="a"/>
    <w:rsid w:val="00F4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40102"/>
  </w:style>
  <w:style w:type="paragraph" w:customStyle="1" w:styleId="c29">
    <w:name w:val="c29"/>
    <w:basedOn w:val="a"/>
    <w:rsid w:val="00F4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40102"/>
  </w:style>
  <w:style w:type="paragraph" w:customStyle="1" w:styleId="c28">
    <w:name w:val="c28"/>
    <w:basedOn w:val="a"/>
    <w:rsid w:val="00F4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F40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9">
    <w:name w:val="c39"/>
    <w:basedOn w:val="a"/>
    <w:rsid w:val="00C5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2026-03-10T11:11:00Z</dcterms:created>
  <dcterms:modified xsi:type="dcterms:W3CDTF">2026-03-10T11:22:00Z</dcterms:modified>
</cp:coreProperties>
</file>